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26" w:rsidRDefault="00BA6726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1149553</wp:posOffset>
            </wp:positionH>
            <wp:positionV relativeFrom="paragraph">
              <wp:posOffset>-1854309</wp:posOffset>
            </wp:positionV>
            <wp:extent cx="7348189" cy="10404088"/>
            <wp:effectExtent l="1543050" t="0" r="1529111" b="0"/>
            <wp:wrapNone/>
            <wp:docPr id="1" name="Рисунок 0" descr="Технология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хнология, 2 класс_page-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48189" cy="104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4"/>
        </w:rPr>
        <w:br w:type="page"/>
      </w:r>
    </w:p>
    <w:p w:rsidR="00BF5BDD" w:rsidRPr="002514F9" w:rsidRDefault="00BF5BDD" w:rsidP="002514F9">
      <w:pPr>
        <w:pStyle w:val="a3"/>
        <w:spacing w:line="360" w:lineRule="auto"/>
        <w:ind w:left="360"/>
        <w:jc w:val="center"/>
        <w:rPr>
          <w:b/>
          <w:color w:val="FF0000"/>
          <w:spacing w:val="-7"/>
          <w:sz w:val="24"/>
          <w:szCs w:val="24"/>
        </w:rPr>
      </w:pPr>
      <w:r w:rsidRPr="00620516">
        <w:rPr>
          <w:b/>
          <w:bCs/>
          <w:szCs w:val="24"/>
        </w:rPr>
        <w:lastRenderedPageBreak/>
        <w:t>Пояснительная  записка  к  курсу  «</w:t>
      </w:r>
      <w:r>
        <w:rPr>
          <w:b/>
          <w:bCs/>
          <w:szCs w:val="24"/>
        </w:rPr>
        <w:t>Технология</w:t>
      </w:r>
      <w:r w:rsidRPr="00620516">
        <w:rPr>
          <w:b/>
          <w:bCs/>
          <w:szCs w:val="24"/>
        </w:rPr>
        <w:t>»</w:t>
      </w:r>
    </w:p>
    <w:p w:rsidR="00BF5BDD" w:rsidRPr="002514F9" w:rsidRDefault="00BF5BDD" w:rsidP="002514F9">
      <w:pPr>
        <w:spacing w:after="0"/>
        <w:ind w:firstLine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</w:t>
      </w:r>
      <w:proofErr w:type="spellStart"/>
      <w:r w:rsidRPr="002514F9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2514F9">
        <w:rPr>
          <w:rFonts w:ascii="Times New Roman" w:hAnsi="Times New Roman" w:cs="Times New Roman"/>
          <w:sz w:val="24"/>
          <w:szCs w:val="24"/>
        </w:rPr>
        <w:t>.</w:t>
      </w:r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римерной</w:t>
      </w:r>
      <w:proofErr w:type="spellEnd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начального общего образования по технологии, требований к результатам освоения основной образовательной программы начального общего образования по технологии, завершённой предметной линии учебников «</w:t>
      </w:r>
      <w:r w:rsidRPr="002514F9">
        <w:rPr>
          <w:rStyle w:val="c6"/>
          <w:rFonts w:ascii="Times New Roman" w:hAnsi="Times New Roman" w:cs="Times New Roman"/>
          <w:sz w:val="24"/>
          <w:szCs w:val="24"/>
          <w:shd w:val="clear" w:color="auto" w:fill="FFFFFF"/>
        </w:rPr>
        <w:t>Технология</w:t>
      </w:r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авт</w:t>
      </w:r>
      <w:r w:rsidR="003C256D"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 </w:t>
      </w:r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Роговцева</w:t>
      </w:r>
      <w:proofErr w:type="spellEnd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Н.И., Богданова Н.В., </w:t>
      </w:r>
      <w:proofErr w:type="spellStart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Фрейтаг</w:t>
      </w:r>
      <w:proofErr w:type="spellEnd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И.П.  (УМК «Школа </w:t>
      </w:r>
      <w:proofErr w:type="gramStart"/>
      <w:r w:rsidRPr="002514F9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России»).</w:t>
      </w:r>
      <w:proofErr w:type="gramEnd"/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2514F9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2514F9">
        <w:rPr>
          <w:rFonts w:ascii="Times New Roman" w:hAnsi="Times New Roman" w:cs="Times New Roman"/>
          <w:sz w:val="24"/>
          <w:szCs w:val="24"/>
        </w:rPr>
        <w:t>изучения технологии в</w:t>
      </w:r>
      <w:r w:rsidRPr="002514F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школе</w:t>
      </w:r>
      <w:r w:rsidRPr="002514F9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F5BDD" w:rsidRPr="002514F9" w:rsidRDefault="00BF5BDD" w:rsidP="002514F9">
      <w:pPr>
        <w:numPr>
          <w:ilvl w:val="0"/>
          <w:numId w:val="31"/>
        </w:numPr>
        <w:tabs>
          <w:tab w:val="clear" w:pos="1080"/>
          <w:tab w:val="num" w:pos="851"/>
        </w:tabs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4F9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BF5BDD" w:rsidRPr="002514F9" w:rsidRDefault="00BF5BDD" w:rsidP="002514F9">
      <w:pPr>
        <w:numPr>
          <w:ilvl w:val="0"/>
          <w:numId w:val="31"/>
        </w:numPr>
        <w:tabs>
          <w:tab w:val="clear" w:pos="1080"/>
          <w:tab w:val="num" w:pos="851"/>
        </w:tabs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4F9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BF5BDD" w:rsidRPr="002514F9" w:rsidRDefault="00BF5BDD" w:rsidP="002514F9">
      <w:pPr>
        <w:numPr>
          <w:ilvl w:val="0"/>
          <w:numId w:val="31"/>
        </w:numPr>
        <w:tabs>
          <w:tab w:val="clear" w:pos="1080"/>
          <w:tab w:val="num" w:pos="851"/>
        </w:tabs>
        <w:suppressAutoHyphens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4F9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BF5BDD" w:rsidRPr="002514F9" w:rsidRDefault="00BF5BDD" w:rsidP="002514F9">
      <w:pPr>
        <w:pStyle w:val="ParagraphStyle"/>
        <w:numPr>
          <w:ilvl w:val="0"/>
          <w:numId w:val="31"/>
        </w:numPr>
        <w:tabs>
          <w:tab w:val="clear" w:pos="1080"/>
          <w:tab w:val="left" w:pos="540"/>
          <w:tab w:val="num" w:pos="851"/>
        </w:tabs>
        <w:ind w:left="567" w:hanging="141"/>
        <w:jc w:val="both"/>
        <w:rPr>
          <w:rFonts w:ascii="Times New Roman" w:hAnsi="Times New Roman" w:cs="Times New Roman"/>
        </w:rPr>
      </w:pPr>
      <w:r w:rsidRPr="002514F9"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BF5BDD" w:rsidRPr="002514F9" w:rsidRDefault="00BF5BDD" w:rsidP="002514F9">
      <w:pPr>
        <w:pStyle w:val="ParagraphStyle"/>
        <w:numPr>
          <w:ilvl w:val="0"/>
          <w:numId w:val="31"/>
        </w:numPr>
        <w:tabs>
          <w:tab w:val="clear" w:pos="1080"/>
          <w:tab w:val="left" w:pos="540"/>
          <w:tab w:val="num" w:pos="851"/>
        </w:tabs>
        <w:ind w:left="567" w:hanging="141"/>
        <w:jc w:val="both"/>
        <w:rPr>
          <w:rFonts w:ascii="Times New Roman" w:hAnsi="Times New Roman" w:cs="Times New Roman"/>
        </w:rPr>
      </w:pPr>
      <w:r w:rsidRPr="002514F9"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BF5BDD" w:rsidRPr="002514F9" w:rsidRDefault="00BF5BDD" w:rsidP="002514F9">
      <w:pPr>
        <w:pStyle w:val="ParagraphStyle"/>
        <w:numPr>
          <w:ilvl w:val="0"/>
          <w:numId w:val="31"/>
        </w:numPr>
        <w:tabs>
          <w:tab w:val="clear" w:pos="1080"/>
          <w:tab w:val="left" w:pos="540"/>
          <w:tab w:val="num" w:pos="851"/>
        </w:tabs>
        <w:ind w:left="567" w:hanging="141"/>
        <w:jc w:val="both"/>
        <w:rPr>
          <w:rFonts w:ascii="Times New Roman" w:hAnsi="Times New Roman" w:cs="Times New Roman"/>
        </w:rPr>
      </w:pPr>
      <w:r w:rsidRPr="002514F9"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BF5BDD" w:rsidRPr="002514F9" w:rsidRDefault="00BF5BDD" w:rsidP="00BF5BD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2514F9">
        <w:rPr>
          <w:rFonts w:ascii="Times New Roman" w:hAnsi="Times New Roman" w:cs="Times New Roman"/>
          <w:iCs/>
          <w:sz w:val="24"/>
          <w:szCs w:val="24"/>
        </w:rPr>
        <w:t>Основные</w:t>
      </w:r>
      <w:r w:rsidRPr="002514F9">
        <w:rPr>
          <w:rFonts w:ascii="Times New Roman" w:hAnsi="Times New Roman" w:cs="Times New Roman"/>
          <w:b/>
          <w:iCs/>
          <w:sz w:val="24"/>
          <w:szCs w:val="24"/>
        </w:rPr>
        <w:t xml:space="preserve"> задачи </w:t>
      </w:r>
      <w:r w:rsidRPr="002514F9">
        <w:rPr>
          <w:rFonts w:ascii="Times New Roman" w:hAnsi="Times New Roman" w:cs="Times New Roman"/>
          <w:iCs/>
          <w:sz w:val="24"/>
          <w:szCs w:val="24"/>
        </w:rPr>
        <w:t>курса: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BF5BDD" w:rsidRPr="002514F9" w:rsidRDefault="00BF5BDD" w:rsidP="00BF5B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lastRenderedPageBreak/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2514F9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514F9">
        <w:rPr>
          <w:rFonts w:ascii="Times New Roman" w:hAnsi="Times New Roman" w:cs="Times New Roman"/>
          <w:sz w:val="24"/>
          <w:szCs w:val="24"/>
        </w:rPr>
        <w:t xml:space="preserve">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BF5BDD" w:rsidRPr="002514F9" w:rsidRDefault="00BF5BDD" w:rsidP="00BF5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4F9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2514F9" w:rsidRPr="002514F9" w:rsidRDefault="002514F9" w:rsidP="002514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2514F9" w:rsidRPr="002514F9" w:rsidRDefault="002514F9" w:rsidP="002514F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технологии в начальной школе отводится 1 ч в неделю.</w:t>
      </w:r>
    </w:p>
    <w:p w:rsidR="002514F9" w:rsidRPr="002514F9" w:rsidRDefault="002514F9" w:rsidP="002514F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рассчи</w:t>
      </w:r>
      <w:r w:rsidR="00DD64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 на  (33 учебные недели),  34 ч - во 2</w:t>
      </w:r>
    </w:p>
    <w:p w:rsidR="002514F9" w:rsidRPr="002514F9" w:rsidRDefault="002514F9" w:rsidP="002514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курса</w:t>
      </w:r>
    </w:p>
    <w:p w:rsidR="002514F9" w:rsidRPr="002514F9" w:rsidRDefault="002514F9" w:rsidP="002514F9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 w:line="240" w:lineRule="auto"/>
        <w:ind w:right="-3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2514F9" w:rsidRPr="002514F9" w:rsidRDefault="002514F9" w:rsidP="00251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:rsidR="002514F9" w:rsidRPr="002514F9" w:rsidRDefault="002514F9" w:rsidP="00251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2514F9" w:rsidRPr="002514F9" w:rsidRDefault="002514F9" w:rsidP="002514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уважительного отношения к иному мнению, истории и культуре других народов.</w:t>
      </w:r>
    </w:p>
    <w:p w:rsidR="002514F9" w:rsidRPr="002514F9" w:rsidRDefault="002514F9" w:rsidP="002514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514F9" w:rsidRPr="002514F9" w:rsidRDefault="002514F9" w:rsidP="002514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514F9" w:rsidRPr="002514F9" w:rsidRDefault="002514F9" w:rsidP="002514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эстетических потребностей, ценностей и чувств.</w:t>
      </w:r>
    </w:p>
    <w:p w:rsidR="002514F9" w:rsidRPr="002514F9" w:rsidRDefault="002514F9" w:rsidP="002514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 Развитие навыков сотрудничества </w:t>
      </w:r>
      <w:proofErr w:type="gramStart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E3E80" w:rsidRDefault="002514F9" w:rsidP="003E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:rsidR="002514F9" w:rsidRPr="002514F9" w:rsidRDefault="002514F9" w:rsidP="003E3E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2514F9" w:rsidRPr="002514F9" w:rsidRDefault="002514F9" w:rsidP="003E3E80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 способов  решения  проблем  творческого  и  поискового  характера.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знаково-символических сре</w:t>
      </w:r>
      <w:proofErr w:type="gramStart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514F9" w:rsidRPr="002514F9" w:rsidRDefault="003E3E80" w:rsidP="003E3E80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2514F9"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3E3E80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базовыми предметными и </w:t>
      </w:r>
      <w:proofErr w:type="spellStart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2514F9" w:rsidRPr="002514F9" w:rsidRDefault="002514F9" w:rsidP="003E3E8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2514F9" w:rsidRPr="002514F9" w:rsidRDefault="002514F9" w:rsidP="00251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2514F9" w:rsidRPr="002514F9" w:rsidRDefault="002514F9" w:rsidP="0025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первоначальных представлений о материальной культуре как продукте предметно-преобразующей деятельности человека. </w:t>
      </w:r>
    </w:p>
    <w:p w:rsidR="002514F9" w:rsidRPr="002514F9" w:rsidRDefault="002514F9" w:rsidP="0025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2514F9" w:rsidRPr="002514F9" w:rsidRDefault="003E3E80" w:rsidP="00251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514F9"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C256D" w:rsidRPr="003E3E80" w:rsidRDefault="002514F9" w:rsidP="003E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4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</w:t>
      </w:r>
      <w:r w:rsidR="003E3E80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жественно-конструкторских задач</w:t>
      </w:r>
    </w:p>
    <w:p w:rsidR="003C256D" w:rsidRPr="002514F9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56D" w:rsidRPr="002514F9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4F9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3C256D" w:rsidRPr="002514F9" w:rsidRDefault="003C256D" w:rsidP="003C25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256"/>
        <w:gridCol w:w="1180"/>
      </w:tblGrid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56" w:type="dxa"/>
            <w:shd w:val="clear" w:color="auto" w:fill="auto"/>
            <w:vAlign w:val="center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256D" w:rsidRPr="002514F9" w:rsidTr="00FB518F">
        <w:trPr>
          <w:jc w:val="center"/>
        </w:trPr>
        <w:tc>
          <w:tcPr>
            <w:tcW w:w="63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6" w:type="dxa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796A09" w:rsidP="002514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4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256D" w:rsidRPr="002514F9" w:rsidTr="00FB518F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:rsidR="003C256D" w:rsidRPr="002514F9" w:rsidRDefault="003C256D" w:rsidP="00FB51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3C256D" w:rsidRPr="002514F9" w:rsidRDefault="003C256D" w:rsidP="00251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4F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C256D" w:rsidRPr="002514F9" w:rsidRDefault="003C256D" w:rsidP="003C256D">
      <w:pPr>
        <w:pStyle w:val="a3"/>
        <w:tabs>
          <w:tab w:val="num" w:pos="851"/>
        </w:tabs>
        <w:spacing w:line="360" w:lineRule="auto"/>
        <w:jc w:val="center"/>
        <w:rPr>
          <w:b/>
          <w:color w:val="auto"/>
          <w:sz w:val="24"/>
          <w:szCs w:val="24"/>
        </w:rPr>
      </w:pPr>
    </w:p>
    <w:p w:rsidR="00AE4AEB" w:rsidRPr="002514F9" w:rsidRDefault="00AE4AEB" w:rsidP="00AE4AEB">
      <w:pPr>
        <w:rPr>
          <w:sz w:val="24"/>
          <w:szCs w:val="24"/>
        </w:rPr>
      </w:pPr>
    </w:p>
    <w:p w:rsidR="00B86E3A" w:rsidRDefault="00B86E3A" w:rsidP="00B86E3A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7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КАЛЕНДАРНО-ТЕМАТИЧЕСКОЕ  ПЛАНИРОВАНИЕ  </w:t>
      </w:r>
      <w:r w:rsidRPr="00C9785E">
        <w:rPr>
          <w:rFonts w:ascii="Times New Roman" w:eastAsia="Times New Roman" w:hAnsi="Times New Roman" w:cs="Arial"/>
          <w:b/>
          <w:color w:val="FF0000"/>
          <w:sz w:val="24"/>
          <w:szCs w:val="24"/>
        </w:rPr>
        <w:t xml:space="preserve"> ПО   </w:t>
      </w:r>
      <w:r>
        <w:rPr>
          <w:rFonts w:ascii="Times New Roman" w:eastAsia="Times New Roman" w:hAnsi="Times New Roman" w:cs="Arial"/>
          <w:b/>
          <w:color w:val="FF0000"/>
          <w:sz w:val="24"/>
          <w:szCs w:val="24"/>
        </w:rPr>
        <w:t>ТЕХНОЛОГИИ</w:t>
      </w:r>
      <w:r w:rsidRPr="00C9785E">
        <w:rPr>
          <w:rFonts w:ascii="Times New Roman" w:eastAsia="Times New Roman" w:hAnsi="Times New Roman" w:cs="Arial"/>
          <w:b/>
          <w:color w:val="FF0000"/>
          <w:sz w:val="24"/>
          <w:szCs w:val="24"/>
        </w:rPr>
        <w:t xml:space="preserve">    2 </w:t>
      </w:r>
      <w:r w:rsidRPr="00C97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класс</w:t>
      </w:r>
    </w:p>
    <w:p w:rsidR="00B86E3A" w:rsidRPr="00665252" w:rsidRDefault="00B86E3A" w:rsidP="00B8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828"/>
        <w:gridCol w:w="2268"/>
        <w:gridCol w:w="3543"/>
        <w:gridCol w:w="4110"/>
        <w:gridCol w:w="1275"/>
      </w:tblGrid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 xml:space="preserve">№ </w:t>
            </w:r>
            <w:proofErr w:type="spellStart"/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п\</w:t>
            </w:r>
            <w:proofErr w:type="gramStart"/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28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Элементы содержания урока</w:t>
            </w:r>
          </w:p>
        </w:tc>
        <w:tc>
          <w:tcPr>
            <w:tcW w:w="4110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5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C30683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Вид контроля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Давайте познакомимся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  <w:tc>
          <w:tcPr>
            <w:tcW w:w="1275" w:type="dxa"/>
            <w:shd w:val="clear" w:color="auto" w:fill="auto"/>
          </w:tcPr>
          <w:p w:rsidR="00B86E3A" w:rsidRPr="00C30683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Как работать с учебником.</w:t>
            </w:r>
          </w:p>
        </w:tc>
        <w:tc>
          <w:tcPr>
            <w:tcW w:w="2268" w:type="dxa"/>
          </w:tcPr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3543" w:type="dxa"/>
          </w:tcPr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Знакомство с учебником и рабочей тетрадью, условными обозначениями, критериями оценки изделия по разным основаниям. Материалы и инструменты. Рубрика «Вопросы юного технолога»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рабочую тетрадь,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каждого пособия.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изготовлении изделий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навигационную систему учебника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 критерии оценки изготовления изделия.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и инструменты, необходимые для изготовления изделий.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рубрику «Вопросы юного технолога» для организации проектной деятельности при изготовлении изделия.</w:t>
            </w: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B86E3A" w:rsidRPr="00D26364" w:rsidRDefault="00B86E3A" w:rsidP="004364F4">
            <w:pPr>
              <w:spacing w:after="0" w:line="240" w:lineRule="auto"/>
              <w:jc w:val="center"/>
              <w:rPr>
                <w:rStyle w:val="FontStyle17"/>
                <w:b/>
                <w:color w:val="00B050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Человек и земля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(23 часа)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830E3C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Земледелие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работа № 1:  «Выращивание лука».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новых умений</w:t>
            </w:r>
          </w:p>
        </w:tc>
        <w:tc>
          <w:tcPr>
            <w:tcW w:w="3543" w:type="dxa"/>
          </w:tcPr>
          <w:p w:rsidR="00B86E3A" w:rsidRPr="00E923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человека на земле. Способы обработки земли и выращивания овощных культур. Значение овощных культур для человека. Технология выращивания лука </w:t>
            </w:r>
            <w:r w:rsidRPr="00E923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домашних условиях.   Наблюдение за ростом растения и оформление записей происходящих изменений.</w:t>
            </w:r>
          </w:p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35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земледелие. Профессии: садовод, овощевод.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Искать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земледелии, его значении в жизни человека.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профессиях садовод и овощевод.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значимость профессиональной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садовода и овощевода.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технологию выращивания лука в домашних условиях.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наблюдения,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86E3A" w:rsidRPr="00665252" w:rsidTr="004364F4">
        <w:trPr>
          <w:trHeight w:val="4952"/>
        </w:trPr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Посуда.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Композиция из картона и ниток 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«Корзина с цветами».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 новых умений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Виды посуды и материалы, из которых она из</w:t>
            </w:r>
            <w:r w:rsidRPr="007E371A">
              <w:rPr>
                <w:rStyle w:val="FontStyle17"/>
              </w:rPr>
              <w:softHyphen/>
              <w:t>готавливается. Способы изготовления посуды из глины и оформление её при помощи глазури. Назначение посуды. Способы хранения продук</w:t>
            </w:r>
            <w:r w:rsidRPr="007E371A">
              <w:rPr>
                <w:rStyle w:val="FontStyle17"/>
              </w:rPr>
              <w:softHyphen/>
              <w:t>тов. Плетение корзин. Профессии: гончар, мастер-корзинщик. Понятия: керамика, глазурь.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Осуществлятьпоиск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о посуде, её видах, материалах, из которых она изготавливается.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иллюстрации учебника рассказ о способах изготовления посуды из глины.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слайдовый план плетения корзины,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и приёмы её изготовления.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 плетения корзины при изготовлении изделия.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Размечать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 по шаблону, составлять композицию.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наматывания, обмотки и переплетения ниток для изготовления изделия.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бота с пластилином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работа № 2: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«Съедобны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е и несъедобные грибы». </w:t>
            </w:r>
          </w:p>
        </w:tc>
        <w:tc>
          <w:tcPr>
            <w:tcW w:w="2268" w:type="dxa"/>
          </w:tcPr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Pr="007E371A" w:rsidRDefault="00B86E3A" w:rsidP="004364F4">
            <w:pPr>
              <w:pStyle w:val="Style5"/>
              <w:widowControl/>
              <w:spacing w:line="240" w:lineRule="exact"/>
              <w:rPr>
                <w:rStyle w:val="FontStyle17"/>
              </w:rPr>
            </w:pPr>
            <w:r w:rsidRPr="00C816F5">
              <w:rPr>
                <w:rStyle w:val="FontStyle17"/>
              </w:rPr>
              <w:t>Закрепление приёмов работы с пластилином. Составление плана работы по слайдам. Оформ</w:t>
            </w:r>
            <w:r w:rsidRPr="00C816F5">
              <w:rPr>
                <w:rStyle w:val="FontStyle17"/>
              </w:rPr>
              <w:softHyphen/>
              <w:t>ление композиции с использованием природных материалов</w:t>
            </w:r>
            <w:r w:rsidRPr="007E371A">
              <w:rPr>
                <w:rStyle w:val="FontStyle17"/>
              </w:rPr>
              <w:t>.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Самостоятельно планировать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последовательность выполнения работы с опорой на слайдовый план.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необходимые инструменты и приёмы работы с пластилином.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размеры деталей изделия при выполнении композиции.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реальный образ предмета (гриба) при выполнении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композиции.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грибах, правила поведения в лесу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бота с пластилином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Магнит из теста.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Знакомство с новой техникой изготовления из</w:t>
            </w:r>
            <w:r w:rsidRPr="007E371A">
              <w:rPr>
                <w:rStyle w:val="FontStyle17"/>
              </w:rPr>
              <w:softHyphen/>
              <w:t xml:space="preserve">делий — </w:t>
            </w:r>
            <w:proofErr w:type="spellStart"/>
            <w:r w:rsidRPr="007E371A">
              <w:rPr>
                <w:rStyle w:val="FontStyle17"/>
              </w:rPr>
              <w:t>тестопластикой</w:t>
            </w:r>
            <w:proofErr w:type="spellEnd"/>
            <w:r w:rsidRPr="007E371A">
              <w:rPr>
                <w:rStyle w:val="FontStyle17"/>
              </w:rPr>
              <w:t>.  Сравнение приёмов работы с солёным тестом и приёмов работы с пластилином. Знакомство с профессиями пе</w:t>
            </w:r>
            <w:r w:rsidRPr="007E371A">
              <w:rPr>
                <w:rStyle w:val="FontStyle17"/>
              </w:rPr>
              <w:softHyphen/>
              <w:t>каря, кондитера. Инструменты, используемые пекарем и кондитером. Национальные блюда, приготовленные из теста. Профессии: пекарь, кондитер. Понятия: тесто пластика.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профессиях пекаря и кондитера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этих профессий.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национальных блюдах из теста и приёмы работы с ним.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рабочее место для работы с солёным тестом.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при помощи красок.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работы с солёным тестом и пластилином.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Посуда. </w:t>
            </w:r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 </w:t>
            </w:r>
            <w:proofErr w:type="spellStart"/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пластилином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Проект</w:t>
            </w:r>
            <w:proofErr w:type="spell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«Праздничный стол»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Изготовление изделий из пластичных материа</w:t>
            </w:r>
            <w:r w:rsidRPr="007E371A">
              <w:rPr>
                <w:rStyle w:val="FontStyle17"/>
              </w:rPr>
              <w:softHyphen/>
              <w:t>лов (по выбору учителя). Сравнение свойств со</w:t>
            </w:r>
            <w:r w:rsidRPr="007E371A">
              <w:rPr>
                <w:rStyle w:val="FontStyle17"/>
              </w:rPr>
              <w:softHyphen/>
              <w:t>лёного теста, глины и пластилина (по внешним признакам, составу, приемам работы, примене</w:t>
            </w:r>
            <w:r w:rsidRPr="007E371A">
              <w:rPr>
                <w:rStyle w:val="FontStyle17"/>
              </w:rPr>
              <w:softHyphen/>
              <w:t>нию). Анализ формы и вида изделия, определе</w:t>
            </w:r>
            <w:r w:rsidRPr="007E371A">
              <w:rPr>
                <w:rStyle w:val="FontStyle17"/>
              </w:rPr>
              <w:softHyphen/>
              <w:t xml:space="preserve">ние </w:t>
            </w:r>
            <w:r w:rsidRPr="007E371A">
              <w:rPr>
                <w:rStyle w:val="FontStyle16"/>
                <w:sz w:val="24"/>
                <w:szCs w:val="24"/>
              </w:rPr>
              <w:t xml:space="preserve">последовательности выполнения </w:t>
            </w:r>
            <w:r w:rsidRPr="007E371A">
              <w:rPr>
                <w:rStyle w:val="FontStyle17"/>
              </w:rPr>
              <w:t>работы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 изготовления изделия из пластичных материалов (пластилина, глины, солёного теста).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пластичных материалов.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и вид изделия,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последовательностьвыполнения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Выбирать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инструменты, приспособления и приёмы изготовления изделия.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работы над проектом под руководством учителя: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ставить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распределять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роли,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самооценку.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собеседника,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излагать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мнение,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осуществлять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совместную практическую деятельность,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деятельность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Хохлома. Работа с папье-маше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Миска 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137E80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Народный промысел хохломская роспись. Тех</w:t>
            </w:r>
            <w:r w:rsidRPr="007E371A">
              <w:rPr>
                <w:rStyle w:val="FontStyle17"/>
              </w:rPr>
              <w:softHyphen/>
              <w:t>нология создания хохломского растительного орнамента. Способы нанесения орнамента на объёмное изделие. Техника: папье-маше, грунтовка. Понятия: народно-прикладное искусство, орна</w:t>
            </w:r>
            <w:r w:rsidRPr="007E371A">
              <w:rPr>
                <w:rStyle w:val="FontStyle17"/>
              </w:rPr>
              <w:softHyphen/>
              <w:t>мент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об особенностях народного промысла хохломская роспись, используя материалы учебника и собственный опыт.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изготовления изделий в технике хохломская роспись,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этапы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аблюдать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хохломской росписи.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технологию изготовления изделия «папье-маше».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изготовления изделия с этапами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изделия в стиле хохлома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 с бумагой и ножницами.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бумагой. Разделочная доска «Городецкая роспись»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Особенности народного промысла городецкая роспись. Особенности создания городецкой рос</w:t>
            </w:r>
            <w:r w:rsidRPr="007E371A">
              <w:rPr>
                <w:rStyle w:val="FontStyle17"/>
              </w:rPr>
              <w:softHyphen/>
              <w:t>писи. Выполнение аппликации из бумаги. Понятия: имитация, роспись, подмалёвок.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городецкой росписи: тематика, композиция, элементы (фигуры животных, людей, цветы)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хохломской и городецкой росписи.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выполнения работы на основе слайдового плана и анализа образца изделия.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работы с бумагой, раскроя деталей изделия по шаблону.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Осмысливать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народных промыслов для развития декоративно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прикладного искусства,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истории родного края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 </w:t>
            </w:r>
            <w:proofErr w:type="spellStart"/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пластилином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Дымковская</w:t>
            </w:r>
            <w:proofErr w:type="spell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игрушка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pStyle w:val="Style5"/>
              <w:widowControl/>
              <w:spacing w:line="240" w:lineRule="exact"/>
              <w:jc w:val="left"/>
              <w:rPr>
                <w:rStyle w:val="FontStyle17"/>
              </w:rPr>
            </w:pPr>
          </w:p>
          <w:p w:rsidR="00B86E3A" w:rsidRPr="00671077" w:rsidRDefault="00B86E3A" w:rsidP="004364F4">
            <w:pPr>
              <w:pStyle w:val="Style5"/>
              <w:widowControl/>
              <w:spacing w:line="240" w:lineRule="exact"/>
              <w:jc w:val="left"/>
              <w:rPr>
                <w:rStyle w:val="FontStyle17"/>
              </w:rPr>
            </w:pPr>
            <w:r w:rsidRPr="00671077">
              <w:rPr>
                <w:rStyle w:val="FontStyle17"/>
              </w:rPr>
              <w:t>Особенности народного промысла дымковская игрушка. Особенности создания дымковской игрушки. Закрепление навыков работы с пла</w:t>
            </w:r>
            <w:r w:rsidRPr="00671077">
              <w:rPr>
                <w:rStyle w:val="FontStyle17"/>
              </w:rPr>
              <w:softHyphen/>
              <w:t xml:space="preserve">стилином. Самостоятельное составление плана работы по изготовлению изделия.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создания дымковской игрушки (лепка, побелка, сушка, обжиг, роспись).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декора и росписи игрушки. 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инструменты, приёмы работы, виды отделки и росписи.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 работы по изготовлению игрушки.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народных промыслов.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бота с аппликацией.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Матрешка из картона и ткани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71A">
              <w:rPr>
                <w:rStyle w:val="FontStyle17"/>
              </w:rPr>
              <w:t>История матрёшки. Работа резчика по дереву и игрушечника (выбор дерева, вытачивание фор</w:t>
            </w:r>
            <w:r w:rsidRPr="007E371A">
              <w:rPr>
                <w:rStyle w:val="FontStyle17"/>
              </w:rPr>
              <w:softHyphen/>
              <w:t xml:space="preserve">мы, подготовка формы под роспись, роспись, лакировка). Разные способы росписи матрёшек: семёновская, </w:t>
            </w:r>
            <w:r>
              <w:rPr>
                <w:rStyle w:val="FontStyle17"/>
              </w:rPr>
              <w:t xml:space="preserve">вятская, </w:t>
            </w:r>
            <w:proofErr w:type="spellStart"/>
            <w:r>
              <w:rPr>
                <w:rStyle w:val="FontStyle17"/>
              </w:rPr>
              <w:t>загорская</w:t>
            </w:r>
            <w:proofErr w:type="spellEnd"/>
            <w:r>
              <w:rPr>
                <w:rStyle w:val="FontStyle17"/>
              </w:rPr>
              <w:t xml:space="preserve"> (</w:t>
            </w:r>
            <w:proofErr w:type="spellStart"/>
            <w:r>
              <w:rPr>
                <w:rStyle w:val="FontStyle17"/>
              </w:rPr>
              <w:t>сергиево-по</w:t>
            </w:r>
            <w:r w:rsidRPr="007E371A">
              <w:rPr>
                <w:rStyle w:val="FontStyle17"/>
              </w:rPr>
              <w:t>садская</w:t>
            </w:r>
            <w:proofErr w:type="spellEnd"/>
            <w:r w:rsidRPr="007E371A">
              <w:rPr>
                <w:rStyle w:val="FontStyle17"/>
              </w:rPr>
              <w:t xml:space="preserve">), </w:t>
            </w:r>
            <w:proofErr w:type="spellStart"/>
            <w:r w:rsidRPr="007E371A">
              <w:rPr>
                <w:rStyle w:val="FontStyle17"/>
              </w:rPr>
              <w:t>полховско-майдановская</w:t>
            </w:r>
            <w:proofErr w:type="spellEnd"/>
            <w:r w:rsidRPr="007E371A">
              <w:rPr>
                <w:rStyle w:val="FontStyle17"/>
              </w:rPr>
              <w:t>, авторская. Разметка деталей на ткани по шаблону. Соединение деталей из разных ма</w:t>
            </w:r>
            <w:r w:rsidRPr="007E371A">
              <w:rPr>
                <w:rStyle w:val="FontStyle17"/>
              </w:rPr>
              <w:softHyphen/>
              <w:t xml:space="preserve">териалов при </w:t>
            </w:r>
            <w:proofErr w:type="spellStart"/>
            <w:r w:rsidRPr="007E371A">
              <w:rPr>
                <w:rStyle w:val="FontStyle17"/>
              </w:rPr>
              <w:t>помоши</w:t>
            </w:r>
            <w:proofErr w:type="spellEnd"/>
            <w:r w:rsidRPr="007E371A">
              <w:rPr>
                <w:rStyle w:val="FontStyle17"/>
              </w:rPr>
              <w:t xml:space="preserve"> клея. Профессии: игрушечник, резчик по дереву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работы с бумагой, картоном и тканью по шаблону,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изделие,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рисунка на ткани для составления орнамента.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разметки деталей изделия на ткани по шаблону и способ соединения деталей из разных материалов (ткани и бумаги) при помощи клея.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орнаменты, используемые в росписи изделий народных промыслов.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план работы по использованию изделия,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работу по слайдовому плану.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 пластилином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Пейзаж «Деревня»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A8051F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деревенского пейзажа в технике рельефной картины. Закрепление умений </w:t>
            </w:r>
            <w:proofErr w:type="spellStart"/>
            <w:r w:rsidRPr="00A8051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рабо¬тать</w:t>
            </w:r>
            <w:proofErr w:type="spellEnd"/>
            <w:r w:rsidRPr="00A80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пластилином и составлять тематическую композицию. Приём получения новых оттенков пластилина.</w:t>
            </w:r>
          </w:p>
          <w:p w:rsidR="00B86E3A" w:rsidRPr="00A8051F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рельеф, пейзаж. 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изготовления рельефной картины с использованием пластилина.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образец пейзажа, предложенного в учебнике, и на его основе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собственный эскиз.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создании эскиза художественные приёмы построения композиции,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при изображении перспективы,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композицию в соответствии с тематик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картоном. 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работа № 3: «Домашние животные»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Style w:val="FontStyle17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6CD9">
              <w:rPr>
                <w:rStyle w:val="FontStyle17"/>
              </w:rPr>
              <w:t>Значение лошади в жизни человека. Как человек ухаживает за лошадьми. Конструирование из бу</w:t>
            </w:r>
            <w:r w:rsidRPr="00366CD9">
              <w:rPr>
                <w:rStyle w:val="FontStyle17"/>
              </w:rPr>
              <w:softHyphen/>
              <w:t>маги движущейся игрушки лошадка. Создание движущейся конструкции. Закрепление навыков разметки деталей по шаблону, раскроя при по</w:t>
            </w:r>
            <w:r w:rsidRPr="00366CD9">
              <w:rPr>
                <w:rStyle w:val="FontStyle17"/>
              </w:rPr>
              <w:softHyphen/>
              <w:t>мощи ножниц. Подвижное соединение деталей изделия при помощи иглы и ниток, скрепок. Профессии: животновод, коневод, конюх. Понятия: лицевая сторона, изнаночная сторона.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о лошадях, их значении в жизни людей, о профессиях людей, занимающихся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разведением домашних животных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работать по шаблону,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аппликацию из бумаги на деталях изделия,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 по собственному замыслу.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работы иглой, шилом при выполнении подвижного соединения деталей.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изделия скрепками для достижения эффекта движущейся конструкции.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Анализировать, контролировать, 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работы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природными материалами. Композиция «Курочка из крупы».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9F7A9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изготовления изде</w:t>
            </w: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>лий: пшено, фасоль, семена и т. д. Свойства природных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атериалов и приёмы работы с эти</w:t>
            </w: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>ми материалами. Аппликация из природного материала. Приём нанесения разметки при помощи кальки.</w:t>
            </w:r>
          </w:p>
          <w:p w:rsidR="00B86E3A" w:rsidRPr="009F7A9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инкубатор, калька, кур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ятник, птич</w:t>
            </w: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>ник, птицефабрика.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A9D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Изделия: «Курочка из крупы», «Цыпленок», «Петушок» (по выбору учителя)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приёмы работы с новыми материалами (пшено, фасоль, семена и т.д.),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аппликацию в технике мозаика.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тематическую композицию,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материала для передачи цвета, объема и фактуры реальных объектов.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Экономно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расходовать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при выполнении.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изготовления изделия,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выполнения работы.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об уходе за домашними птицами.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бумагой. Конструирование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Проект «Деревенский двор»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14252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5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работа. Распределение обязанностей в группе. Самостоятельное составление плана работы на основе рубрики «Вопросы юного тех</w:t>
            </w:r>
            <w:r w:rsidRPr="001425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нолога».</w:t>
            </w:r>
          </w:p>
          <w:p w:rsidR="00B86E3A" w:rsidRPr="0014252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52C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объёмных изделий на основе раз</w:t>
            </w:r>
            <w:r w:rsidRPr="0014252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вёртки.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252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развёртка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этапы проектной деятельности,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соблюдать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работы в группе,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ставить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обязанности,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изготовления изделия,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об уходе за домашними животными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значении в жизни человека.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Конструировать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 геометрические фигуры животных из развёрток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Размечать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вырезать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и развёртки по шаблонам.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оформлять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тематическую композицию.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бумагой. Композиция «Изба»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414548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деревянного зодчества. Различные виды постро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ек деревянного зодчества. Значение слов «роди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на», «родной». Конструкция русской избы (ве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нец, наличник,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). Инструменты и материалы, используемые при строительстве избы.</w:t>
            </w:r>
          </w:p>
          <w:p w:rsidR="00B86E3A" w:rsidRPr="00665252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работы в технике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объёмная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пластика. Особенности разметки дета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сгибанием и придание им объёма, скручива</w:t>
            </w:r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деталей с помощью карандаша. Профессии: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</w:t>
            </w:r>
            <w:proofErr w:type="gram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онятия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кракле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венец,наличник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причелина</w:t>
            </w:r>
            <w:proofErr w:type="spellEnd"/>
            <w:r w:rsidRPr="00414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4145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Изделия: «Изба», «Крепость» 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профессиональной деятельности людей, связанной со строительством. Составлять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конструкции избы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её  с домами,  которые  строятся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местности проживания.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работы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 бумагой: разметка деталей сгибанием и скручивание на карандаше.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выполнения работы.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Работа с волокнистыми материалами. Помпон.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работа № 4: «Наш дом».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6E3A" w:rsidRPr="00132CC5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Традиции оформления русской избы, правила приёма госте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й. Традиции и поверья разных на</w:t>
            </w:r>
            <w:r w:rsidRPr="00132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родов. Правила работы с новым инстр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</w:t>
            </w:r>
            <w:r w:rsidRPr="00132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том — циркулем.</w:t>
            </w:r>
          </w:p>
          <w:p w:rsidR="00B86E3A" w:rsidRPr="00132CC5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2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Изготовление помпона и игрушки на основе помпона. Работа с нитками и бумагой. Понятие: циркуль. Изделие: «Домовой». Практическая работа: «Наш дом»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убранства жилищ, поверья и правила приёма гостей у разных народов России.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циркулем.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для выполнения разметки деталей изделия.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безопасной</w:t>
            </w:r>
            <w:proofErr w:type="gramEnd"/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циркулем.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Вырезать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при помощи ножниц.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изготовлении помпона умения работать с нитками (наматывать, завязывать, разрезать).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 xml:space="preserve">Елочные игрушки 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из яиц.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E93169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1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икновения ёлочных игрушек и тра</w:t>
            </w:r>
            <w:r w:rsidRPr="00E93169">
              <w:rPr>
                <w:rFonts w:ascii="Times New Roman" w:eastAsia="Times New Roman" w:hAnsi="Times New Roman" w:cs="Times New Roman"/>
                <w:sz w:val="24"/>
                <w:szCs w:val="24"/>
              </w:rPr>
              <w:t>диции празднования Нового года. Симметричные фигуры. Приёмы изготовления изделий из яичной скорлупы. Создание разных изделий по одной технологии. Художественный труд.</w:t>
            </w: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16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Изделия:   «Новогодняя   маска», «Ёлочные игрушки из яиц» (по выбору учителя</w:t>
            </w:r>
            <w:r w:rsidRPr="00E931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симметрии при выполнении раскроя деталей новогодней маски.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эскиз,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 для изготовления изделия,  самостоятельно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отделку карнавальной маски.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изготовлении ёлочной игрушки правила подготовки скорлупы к работе и технику работы с целой яичной скорлупой.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готовое изделие.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 </w:t>
            </w:r>
            <w:proofErr w:type="spellStart"/>
            <w:r w:rsidRPr="005B6FC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пластилином</w:t>
            </w: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Композиция</w:t>
            </w:r>
            <w:proofErr w:type="spell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«Русская печь»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Убранство русской избы. Утварь. Значение печи в быту. Устройство печи: лежанка, устье, шесток. Материалы, инструменты и приспособления, используемые в работе печника. Печная утварь и способы её использования. Сравнение русской печи с видами печей региона проживания. Изготовление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модели печи из пластичных мате</w:t>
            </w:r>
            <w:r w:rsidRPr="00FC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риалов. </w:t>
            </w:r>
          </w:p>
          <w:p w:rsidR="00B86E3A" w:rsidRPr="00FC1DB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Профессии: печник, истопник. </w:t>
            </w:r>
          </w:p>
          <w:p w:rsidR="00B86E3A" w:rsidRPr="00FC1DB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Понятия: утварь, лежанка, устье, шесток.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1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Изделие: «Русская печь»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проектную деятельность: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изделие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планировать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его изготовление,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этапы,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коррекцию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изделия,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элементы убранства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избы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равнивать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убранство русской избы с убранством традиционного для дан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региона жилища.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план выполнения работы.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работать с пластилином.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Оформлять 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делие по собственному замыслу.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бумагой. </w:t>
            </w:r>
            <w:proofErr w:type="spellStart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Плетение</w:t>
            </w:r>
            <w:proofErr w:type="gramStart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.К</w:t>
            </w:r>
            <w:proofErr w:type="gram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оврик</w:t>
            </w:r>
            <w:proofErr w:type="spell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6E3A" w:rsidRPr="00A14D0C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Ткачество. Украшение дома </w:t>
            </w:r>
            <w:r w:rsidRPr="00A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ткаными изделиями (половики, ковры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 Знакомство со структурой тка</w:t>
            </w:r>
            <w:r w:rsidRPr="00A14D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ни, переплетением нитей. Изготовление модели ковра, освоение способа переплетения полосок бумаги. Выполнение разных видов переплетений. Понятия: переплетение, основа, уток. Изделие: «Коврик»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Наблюдать, 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структуру ткани,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уток и основу ткани,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способы переплетений.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вид работы — переплетение полос бумаги.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разметку деталей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(основы и полосок) по линейке, раскрой деталей ножницами,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соблю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виды переплетения бумаги,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по своему замыслу.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 картоном. Конструирование.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Стол и скамья.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77277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7C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Мебель, традиционная для русской избы. Конструкции стола и скамейки. Конструирование мебели из картона. Завершение проекта «Убранство избы»: создание и оформление композиции «Убранство избы».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2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«Стол и скамья»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информации о традиционной для русской избы мебели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её с традиционной мебелью жилища региона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проживания.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конструкции стола и скамейки,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детали, необходимые для их изготовления.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технологических операций при конструировании.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работать с бумагой,  ножницами. Самостоятельно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композицию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её, использовать в  презентации   фольклорные  произведения.  Самостоятельно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деятельность.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rPr>
          <w:trHeight w:val="2535"/>
        </w:trPr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волокнистыми материалами и картоном. 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Плетение.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6E3A" w:rsidRPr="0045750C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й костюм и особенности его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укра</w:t>
            </w:r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шения</w:t>
            </w:r>
            <w:proofErr w:type="gramStart"/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оотнесение</w:t>
            </w:r>
            <w:proofErr w:type="spellEnd"/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атериалов, из которых изготавливаются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5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костюмы, с природными особенностями региона.</w:t>
            </w:r>
          </w:p>
          <w:p w:rsidR="00B86E3A" w:rsidRPr="005C2210" w:rsidRDefault="00B86E3A" w:rsidP="00436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10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тканей из нату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ральных во</w:t>
            </w:r>
            <w:r w:rsidRPr="005C2210">
              <w:rPr>
                <w:rFonts w:ascii="Times New Roman" w:eastAsia="Times New Roman" w:hAnsi="Times New Roman" w:cs="Times New Roman"/>
                <w:sz w:val="24"/>
                <w:szCs w:val="24"/>
              </w:rPr>
              <w:t>локон.</w:t>
            </w:r>
          </w:p>
          <w:p w:rsidR="00B86E3A" w:rsidRPr="005C2210" w:rsidRDefault="00B86E3A" w:rsidP="00436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прие</w:t>
            </w:r>
            <w:r w:rsidRPr="005C2210">
              <w:rPr>
                <w:rFonts w:ascii="Times New Roman" w:eastAsia="Times New Roman" w:hAnsi="Times New Roman" w:cs="Times New Roman"/>
                <w:sz w:val="24"/>
                <w:szCs w:val="24"/>
              </w:rPr>
              <w:t>мов плетения в три нити.</w:t>
            </w:r>
          </w:p>
          <w:p w:rsidR="00B86E3A" w:rsidRPr="005C2210" w:rsidRDefault="00B86E3A" w:rsidP="00436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волокна, виды волокон, сутаж, плетение.</w:t>
            </w:r>
          </w:p>
          <w:p w:rsidR="00B86E3A" w:rsidRPr="005C2210" w:rsidRDefault="00B86E3A" w:rsidP="004364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10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«Русская красавица»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Искать  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отбирать 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 о  национальных   костюмах   народов России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 внешним</w:t>
            </w:r>
          </w:p>
          <w:p w:rsidR="00B86E3A" w:rsidRPr="00665252" w:rsidRDefault="00B86E3A" w:rsidP="0043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признакам вид </w:t>
            </w:r>
            <w:r w:rsidRPr="0066525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>тканей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натуральных   волокон.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 праздничного женского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головного убора и причёски.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аппликацию на основе материала учебника с учётом национальных традиций.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плетения косички в три нити.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работы с бумагой, раскроя деталей 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ножниц.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для создания модели национа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женского головного убора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Аппликационные работы.</w:t>
            </w:r>
          </w:p>
          <w:p w:rsidR="00B86E3A" w:rsidRPr="00662B26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Костюмы Ани и Вани.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B027D4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7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национального костюма (женского и мужского). Элементы мужского и женского ко</w:t>
            </w:r>
            <w:r w:rsidRPr="00B027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стюмов. Способы украшения костюмов. Изго</w:t>
            </w:r>
            <w:r w:rsidRPr="00B027D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товление изделия с помощью технологической карты. Знакомство с правилами разметки ткани.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02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выкроек. Разметка ткани по шаблону. </w:t>
            </w:r>
            <w:r w:rsidRPr="00B027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«Костюмы для Ани и Вани» (на дан</w:t>
            </w:r>
            <w:r w:rsidRPr="00B027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ном уроке можно изготовить модель нацио</w:t>
            </w:r>
            <w:r w:rsidRPr="00B027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нального костюма своего региона)</w:t>
            </w:r>
          </w:p>
          <w:p w:rsidR="00B86E3A" w:rsidRPr="00B027D4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национального  костюма своего  края  и 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 характерные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разметки ткани,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выкройки,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размечать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ткань с помощью шаблона.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народные костюмы на основе аппликации из ткани.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Организовывать, контролировать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по изготовлению изделия с помощью технологической карты.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ткаными материалами. </w:t>
            </w:r>
          </w:p>
          <w:p w:rsidR="00B86E3A" w:rsidRPr="00662B26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Шитье</w:t>
            </w:r>
            <w:proofErr w:type="gramStart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.К</w:t>
            </w:r>
            <w:proofErr w:type="gramEnd"/>
            <w:r w:rsidRPr="00662B2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ошелек</w:t>
            </w:r>
            <w:proofErr w:type="spellEnd"/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A76A1E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выполнения </w:t>
            </w: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строчки косых стежков. Разметка ткани по шаблону, изготовление выкройки. Виды ни</w:t>
            </w: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ток и их назначение. </w:t>
            </w:r>
            <w:r w:rsidRPr="00A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«Кошелёк</w:t>
            </w:r>
            <w:proofErr w:type="gramStart"/>
            <w:r w:rsidRPr="00A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 оформления изделий вышивкой. Материалы, инструменты и приспособления для выполнения вышивки. Технология выполнения тамбурных стежков. </w:t>
            </w:r>
          </w:p>
          <w:p w:rsidR="00B86E3A" w:rsidRPr="00A76A1E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пяльцы.</w:t>
            </w:r>
          </w:p>
          <w:p w:rsidR="00B86E3A" w:rsidRPr="00A76A1E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A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Профессии: пряха, вышивальщица.</w:t>
            </w:r>
          </w:p>
          <w:p w:rsidR="00B86E3A" w:rsidRPr="00A76A1E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6A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Изделия: «Тамбурные стежки», «Салфетка»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ниток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 их назначение.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иглой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разметку ткани по шаблону,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изготавливать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выкройку.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строчку косых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стежков для соединения деталей изделия.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ришивать пуговицы.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овательность выполнения работы.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  <w:shd w:val="clear" w:color="auto" w:fill="auto"/>
          </w:tcPr>
          <w:p w:rsidR="00B86E3A" w:rsidRPr="00A76A1E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              Человек и вода    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830E3C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F448B9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волокнистыми материалами. </w:t>
            </w:r>
            <w:proofErr w:type="spellStart"/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Изонить</w:t>
            </w:r>
            <w:proofErr w:type="spellEnd"/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  <w:p w:rsidR="00B86E3A" w:rsidRPr="00F448B9" w:rsidRDefault="00B86E3A" w:rsidP="004364F4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Композиция «Золотая рыбка»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её роль в жизни человека. Рыболовство.</w:t>
            </w: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Приспособления для рыболовства. Новый вид</w:t>
            </w: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— «</w:t>
            </w:r>
            <w:proofErr w:type="spellStart"/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». Рациональное размещение</w:t>
            </w: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и инструментов на рабочем месте.</w:t>
            </w: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Профессия: рыболов.</w:t>
            </w:r>
          </w:p>
          <w:p w:rsidR="00B86E3A" w:rsidRPr="00B130AC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рыболовство, </w:t>
            </w:r>
            <w:proofErr w:type="spellStart"/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B130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6E3A" w:rsidRPr="00B130AC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30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композиция «Золотая рыбка»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роли воды в жизни.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технику «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Создавать 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изделия, украшенные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технике «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изделия,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необходимые материалы и инструменты для его выполнения,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цвета ниток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выполнения орнамента,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иглой, ножницами.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изготовления изделий,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работу.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изготовления изделия.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Делать выводы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о значении воды в жизни чел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овека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rPr>
          <w:trHeight w:val="2819"/>
        </w:trPr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F448B9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бумагой. </w:t>
            </w:r>
          </w:p>
          <w:p w:rsidR="00B86E3A" w:rsidRPr="00F448B9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Проект «Аквариум»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F12481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481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Аквариум и аквариумные рыбки. Виды аквари</w:t>
            </w:r>
            <w:r w:rsidRPr="00F1248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умных рыбок.</w:t>
            </w:r>
          </w:p>
          <w:p w:rsidR="00B86E3A" w:rsidRPr="00F12481" w:rsidRDefault="00B86E3A" w:rsidP="004364F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48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из природных материалов. Соот</w:t>
            </w:r>
            <w:r w:rsidRPr="00F1248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несение формы, цвета и фактуры природных материалов с реальными объектами. Понятие: аквариум. </w:t>
            </w:r>
          </w:p>
          <w:p w:rsidR="00B86E3A" w:rsidRPr="00F12481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4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«Аквариум»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B86E3A" w:rsidRPr="00665252" w:rsidRDefault="00B86E3A" w:rsidP="0043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рабочее место, рационально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инструменты для аппликации.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 материалы для выполнения аппликации.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композицию из природных материалов.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операции: подготовку материалов и инструментов, разметку, сборку, отделку.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деятельность.  </w:t>
            </w:r>
          </w:p>
          <w:p w:rsidR="00B86E3A" w:rsidRDefault="00B86E3A" w:rsidP="0043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презентацию готового изделия.</w:t>
            </w:r>
          </w:p>
          <w:p w:rsidR="00B86E3A" w:rsidRPr="00665252" w:rsidRDefault="00B86E3A" w:rsidP="0043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F448B9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 и волокнистыми материалами</w:t>
            </w:r>
          </w:p>
          <w:p w:rsidR="00B86E3A" w:rsidRPr="00F448B9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448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Композиция «Русалка»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CE5969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Полуобъёмная</w:t>
            </w:r>
            <w:proofErr w:type="spellEnd"/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аппликация. Работа с бумагой и волокнистыми материалами. Знакомство со ска</w:t>
            </w:r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зочными морскими персонажами. Использова</w:t>
            </w:r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литературных текстов для презентации из</w:t>
            </w:r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делия.</w:t>
            </w:r>
          </w:p>
          <w:p w:rsidR="00B86E3A" w:rsidRPr="00CE5969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русалка, сирена. </w:t>
            </w:r>
            <w:r w:rsidRPr="00CE59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«Русалка»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технику создания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работать с бумагой и способы придания ей объёма.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и инструменты, необходимые 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работы,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технологии соединения деталей в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полуобъёмной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аппликации.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этапы изготовления изделия.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заданным критериям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одноклассников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shd w:val="clear" w:color="auto" w:fill="auto"/>
          </w:tcPr>
          <w:p w:rsidR="00B86E3A" w:rsidRPr="008F4AAF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Человек и воздух  </w:t>
            </w: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1275" w:type="dxa"/>
            <w:shd w:val="clear" w:color="auto" w:fill="auto"/>
          </w:tcPr>
          <w:p w:rsidR="00B86E3A" w:rsidRPr="00830E3C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50062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бумагой. Складывание.</w:t>
            </w:r>
          </w:p>
          <w:p w:rsidR="00B86E3A" w:rsidRPr="0050062D" w:rsidRDefault="00B86E3A" w:rsidP="004364F4">
            <w:pPr>
              <w:spacing w:after="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Оригами «Птица счастья»</w:t>
            </w:r>
          </w:p>
        </w:tc>
        <w:tc>
          <w:tcPr>
            <w:tcW w:w="2268" w:type="dxa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C2379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379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символа птицы в культуре. Оберег. Способы работы с бумагой: сгибание, складыва</w:t>
            </w:r>
            <w:r w:rsidRPr="00C2379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ние. Освоение техники оригами. Понятия: оберег, оригами. </w:t>
            </w:r>
            <w:r w:rsidRPr="00C237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«Птица счастья»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понятия «оберег»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работы с бумагой: сгибание, складывание.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складывания изделий техникой оригами.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изготов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ления изделия,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работу.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свою работу и работу других учащихся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50062D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Работа с бумагой. </w:t>
            </w:r>
          </w:p>
          <w:p w:rsidR="00B86E3A" w:rsidRPr="0050062D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Ветряная мельница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4C3A4D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4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силы ветра человеком. Работа с бумагой. Изготовление объёмной модели мель</w:t>
            </w:r>
            <w:r w:rsidRPr="004C3A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ницы на основе развертки. Самостоятельное со</w:t>
            </w:r>
            <w:r w:rsidRPr="004C3A4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ставление плана изготовления изделия.</w:t>
            </w:r>
          </w:p>
          <w:p w:rsidR="00B86E3A" w:rsidRPr="004C3A4D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4D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Понятие: мельница.</w:t>
            </w:r>
          </w:p>
          <w:p w:rsidR="00B86E3A" w:rsidRPr="004C3A4D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Профессия: мельник.</w:t>
            </w:r>
          </w:p>
          <w:p w:rsidR="00B86E3A" w:rsidRPr="004C3A4D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«Ветряная мельница»</w:t>
            </w:r>
          </w:p>
        </w:tc>
        <w:tc>
          <w:tcPr>
            <w:tcW w:w="4110" w:type="dxa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природными явлениями в воздушном пространстве.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Осмыслять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ис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пользования ветра человеком.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рассказ о способах использова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ветра человеком</w:t>
            </w:r>
            <w:r w:rsidRPr="006652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готовую модель,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выбирать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необходимые для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материалы и инструменты,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и способы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изготовления.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рабочее место,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соблюдать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правила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ножницами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план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работы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сваивать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подвижное соединение деталей.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струировать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объёмное изделие на основе развёртки,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выполнять </w:t>
            </w:r>
            <w:r w:rsidRPr="0066525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практиче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скую работу по плану в учебнике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50062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фольгой.</w:t>
            </w:r>
          </w:p>
          <w:p w:rsidR="00B86E3A" w:rsidRPr="0050062D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0062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Флюгер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FE1FC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t>Флюгер, его назначение, конструктивные осо</w:t>
            </w: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бенности, </w:t>
            </w: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использование.</w:t>
            </w:r>
          </w:p>
          <w:p w:rsidR="00B86E3A" w:rsidRPr="00FE1FC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вид материала — фольга (металлизиро</w:t>
            </w: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ванная бумага). Свойства фольги. Использова</w:t>
            </w: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фольги.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деталей при помощи скрепки. </w:t>
            </w:r>
          </w:p>
          <w:p w:rsidR="00B86E3A" w:rsidRPr="00FE1FC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1F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фольга, флюгер. </w:t>
            </w:r>
            <w:r w:rsidRPr="00FE1F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«Флюгер»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 назначении и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истории флюгера, его конструктивных особенностях и материалах, из которых его изготав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ливают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фольги, возможности её применения,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её свойства 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свойствами других видов бумаги.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изготовлению изделия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соединения деталей при помощи скрепки. Самостоятельно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и отделку изделия.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9" w:type="dxa"/>
            <w:gridSpan w:val="4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Человек и информация</w:t>
            </w:r>
          </w:p>
        </w:tc>
        <w:tc>
          <w:tcPr>
            <w:tcW w:w="1275" w:type="dxa"/>
            <w:shd w:val="clear" w:color="auto" w:fill="auto"/>
          </w:tcPr>
          <w:p w:rsidR="00B86E3A" w:rsidRPr="00830E3C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CE19B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Ищем клад. </w:t>
            </w:r>
          </w:p>
          <w:p w:rsidR="00B86E3A" w:rsidRPr="00CE19BD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 пластичными материалами (глина). Рельефные работы.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«Карта на глиняной дощечке»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об истории книгопечатания.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различные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видыкниг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их оформления.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разметки деталей по линейке.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вклейку страницы в сгиб при помощи клапанов.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изготовления изделия по 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текстовому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слайдовому планом.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корректировать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работы. 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Выделять 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с опорой  на  план  и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технологическую карту этапы работы для самостоятельного выполнения.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книжку-ширму и использовать её как папку своих достижений.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CE19B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Работа с бумагой и картоном</w:t>
            </w:r>
          </w:p>
          <w:p w:rsidR="00B86E3A" w:rsidRPr="00CE19BD" w:rsidRDefault="00B86E3A" w:rsidP="004364F4">
            <w:pP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Книжка-ширма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E64E04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книгопечатания. Способы создания книги. Значение книги для человека. Оформле</w:t>
            </w:r>
            <w:r w:rsidRPr="00E64E0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разных видов книг.</w:t>
            </w:r>
          </w:p>
          <w:p w:rsidR="00B86E3A" w:rsidRPr="00E64E04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4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чертежей, разметка по линейке. Правила разметки по линейке. Понятия: книгопечатание, книжка-ширма. </w:t>
            </w:r>
            <w:r w:rsidRPr="00E64E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Изделие: «Книжка-ширма»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Способы поиска информации. </w:t>
            </w:r>
          </w:p>
          <w:p w:rsidR="00B86E3A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№ 5: «Ищем информацию в 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и</w:t>
            </w: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нтернете</w:t>
            </w:r>
          </w:p>
          <w:p w:rsidR="00B86E3A" w:rsidRPr="00CE19B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3543" w:type="dxa"/>
          </w:tcPr>
          <w:p w:rsidR="00B86E3A" w:rsidRPr="006E1419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4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поиска информации. Правила набора текста. 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Отбирать, обобщать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практике информацию о компьютере и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способах поиска её в Интернете.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безопасного использования компьютера, правила набора текста (предложений).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Интернета для поиска информации.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для поиска информации в Интернете по разным основаниям (по слову,</w:t>
            </w:r>
            <w:proofErr w:type="gramEnd"/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ключевой фразе). 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ходить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информацию в Интернете с помощью взрослого.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знания для поиска в Интернете </w:t>
            </w:r>
          </w:p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 для презентации 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зделий.</w:t>
            </w: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Pr="00CE19BD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Правила набора текста.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Практическаяработа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№ 6: «Ищем информацию в и</w:t>
            </w: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нтернете».</w:t>
            </w:r>
          </w:p>
        </w:tc>
        <w:tc>
          <w:tcPr>
            <w:tcW w:w="2268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E2160B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компьютер, Интернет, набор текста. </w:t>
            </w:r>
            <w:r w:rsidRPr="00E21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Практическая работа: «Ищем информацию в Интернете»</w:t>
            </w: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6E3A" w:rsidRPr="00665252" w:rsidTr="004364F4">
        <w:tc>
          <w:tcPr>
            <w:tcW w:w="709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6E3A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Конференция для </w:t>
            </w:r>
            <w:proofErr w:type="gramStart"/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обучающихся</w:t>
            </w:r>
            <w:proofErr w:type="gramEnd"/>
          </w:p>
          <w:p w:rsidR="00B86E3A" w:rsidRPr="00CE19BD" w:rsidRDefault="00B86E3A" w:rsidP="00436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E19B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«Что я узнал во 2 классе?»</w:t>
            </w:r>
          </w:p>
        </w:tc>
        <w:tc>
          <w:tcPr>
            <w:tcW w:w="2268" w:type="dxa"/>
          </w:tcPr>
          <w:p w:rsidR="00B86E3A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E8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43" w:type="dxa"/>
          </w:tcPr>
          <w:p w:rsidR="00B86E3A" w:rsidRPr="00CD2D79" w:rsidRDefault="00B86E3A" w:rsidP="004364F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D7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за год. Организация выстав</w:t>
            </w:r>
            <w:r w:rsidRPr="00CD2D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изделий. Презентация изделий. Выбор луч</w:t>
            </w:r>
            <w:r w:rsidRPr="00CD2D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ших работ.</w:t>
            </w:r>
          </w:p>
          <w:p w:rsidR="00B86E3A" w:rsidRPr="00CD2D79" w:rsidRDefault="00B86E3A" w:rsidP="004364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2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Примечание. </w:t>
            </w:r>
            <w:r w:rsidRPr="00CD2D7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 можно про</w:t>
            </w:r>
            <w:r w:rsidRPr="00CD2D7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вести совместно с родителями в разных формах: в виде выставки достижений учащихся за год, экскурсии, конференции.</w:t>
            </w:r>
          </w:p>
        </w:tc>
        <w:tc>
          <w:tcPr>
            <w:tcW w:w="4110" w:type="dxa"/>
            <w:shd w:val="clear" w:color="auto" w:fill="auto"/>
          </w:tcPr>
          <w:p w:rsidR="00B86E3A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6E3A" w:rsidRPr="00665252" w:rsidRDefault="00B86E3A" w:rsidP="004364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оформлять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выставку изделий.</w:t>
            </w:r>
          </w:p>
          <w:p w:rsidR="00B86E3A" w:rsidRPr="00665252" w:rsidRDefault="00B86E3A" w:rsidP="00436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</w:t>
            </w:r>
            <w:r w:rsidRPr="00665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</w:t>
            </w:r>
            <w:proofErr w:type="gramStart"/>
            <w:r w:rsidRPr="00665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Pr="006652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ценивать</w:t>
            </w:r>
            <w:proofErr w:type="spellEnd"/>
            <w:r w:rsidRPr="00665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 по заданным критериям</w:t>
            </w:r>
          </w:p>
        </w:tc>
        <w:tc>
          <w:tcPr>
            <w:tcW w:w="1275" w:type="dxa"/>
            <w:shd w:val="clear" w:color="auto" w:fill="auto"/>
          </w:tcPr>
          <w:p w:rsidR="00B86E3A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E3A" w:rsidRPr="00665252" w:rsidRDefault="00B86E3A" w:rsidP="00436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</w:tr>
    </w:tbl>
    <w:p w:rsidR="00B86E3A" w:rsidRPr="00665252" w:rsidRDefault="00B86E3A" w:rsidP="00B86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E3A" w:rsidRDefault="00B86E3A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07F" w:rsidRDefault="0019107F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E3A" w:rsidRDefault="00B86E3A" w:rsidP="00B86E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AEB" w:rsidRDefault="00AE4AEB" w:rsidP="00AE4AEB">
      <w:pPr>
        <w:ind w:firstLine="357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</w:p>
    <w:sectPr w:rsidR="00AE4AEB" w:rsidSect="00B86E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8612A6"/>
    <w:multiLevelType w:val="hybridMultilevel"/>
    <w:tmpl w:val="5CA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47DC"/>
    <w:multiLevelType w:val="hybridMultilevel"/>
    <w:tmpl w:val="F366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22BEF"/>
    <w:multiLevelType w:val="hybridMultilevel"/>
    <w:tmpl w:val="60DA0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85DEF"/>
    <w:multiLevelType w:val="hybridMultilevel"/>
    <w:tmpl w:val="DA3E1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233C"/>
    <w:multiLevelType w:val="hybridMultilevel"/>
    <w:tmpl w:val="FEBE5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C24B2"/>
    <w:multiLevelType w:val="hybridMultilevel"/>
    <w:tmpl w:val="04B860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376D3"/>
    <w:multiLevelType w:val="hybridMultilevel"/>
    <w:tmpl w:val="8C8E8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2D1C"/>
    <w:multiLevelType w:val="hybridMultilevel"/>
    <w:tmpl w:val="7D7E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45682"/>
    <w:multiLevelType w:val="hybridMultilevel"/>
    <w:tmpl w:val="E5CA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F3CC2"/>
    <w:multiLevelType w:val="hybridMultilevel"/>
    <w:tmpl w:val="50C6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9043D"/>
    <w:multiLevelType w:val="hybridMultilevel"/>
    <w:tmpl w:val="C4A68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8683E"/>
    <w:multiLevelType w:val="hybridMultilevel"/>
    <w:tmpl w:val="A2F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72800"/>
    <w:multiLevelType w:val="hybridMultilevel"/>
    <w:tmpl w:val="96C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EA4E54"/>
    <w:multiLevelType w:val="hybridMultilevel"/>
    <w:tmpl w:val="51E4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F1F0C"/>
    <w:multiLevelType w:val="hybridMultilevel"/>
    <w:tmpl w:val="926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368ED"/>
    <w:multiLevelType w:val="hybridMultilevel"/>
    <w:tmpl w:val="53FC5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421B0"/>
    <w:multiLevelType w:val="hybridMultilevel"/>
    <w:tmpl w:val="112405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44AE3"/>
    <w:multiLevelType w:val="hybridMultilevel"/>
    <w:tmpl w:val="35D8F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5F29EB"/>
    <w:multiLevelType w:val="hybridMultilevel"/>
    <w:tmpl w:val="9AFAF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1418F"/>
    <w:multiLevelType w:val="hybridMultilevel"/>
    <w:tmpl w:val="BA4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851A7"/>
    <w:multiLevelType w:val="hybridMultilevel"/>
    <w:tmpl w:val="53B4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F0A00"/>
    <w:multiLevelType w:val="hybridMultilevel"/>
    <w:tmpl w:val="962A3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A057B"/>
    <w:multiLevelType w:val="hybridMultilevel"/>
    <w:tmpl w:val="E5988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E5ECB"/>
    <w:multiLevelType w:val="hybridMultilevel"/>
    <w:tmpl w:val="DA28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561E7"/>
    <w:multiLevelType w:val="hybridMultilevel"/>
    <w:tmpl w:val="37EA9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D133F0"/>
    <w:multiLevelType w:val="hybridMultilevel"/>
    <w:tmpl w:val="88B8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040E12"/>
    <w:multiLevelType w:val="hybridMultilevel"/>
    <w:tmpl w:val="DE421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F41007"/>
    <w:multiLevelType w:val="hybridMultilevel"/>
    <w:tmpl w:val="22E0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D2428"/>
    <w:multiLevelType w:val="hybridMultilevel"/>
    <w:tmpl w:val="A676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773D7"/>
    <w:multiLevelType w:val="hybridMultilevel"/>
    <w:tmpl w:val="7D7EC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DB5210"/>
    <w:multiLevelType w:val="hybridMultilevel"/>
    <w:tmpl w:val="0486C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423E19"/>
    <w:multiLevelType w:val="hybridMultilevel"/>
    <w:tmpl w:val="2AD81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E76E57"/>
    <w:multiLevelType w:val="hybridMultilevel"/>
    <w:tmpl w:val="8E3A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6"/>
  </w:num>
  <w:num w:numId="4">
    <w:abstractNumId w:val="6"/>
  </w:num>
  <w:num w:numId="5">
    <w:abstractNumId w:val="34"/>
  </w:num>
  <w:num w:numId="6">
    <w:abstractNumId w:val="21"/>
  </w:num>
  <w:num w:numId="7">
    <w:abstractNumId w:val="14"/>
  </w:num>
  <w:num w:numId="8">
    <w:abstractNumId w:val="2"/>
  </w:num>
  <w:num w:numId="9">
    <w:abstractNumId w:val="39"/>
  </w:num>
  <w:num w:numId="10">
    <w:abstractNumId w:val="29"/>
  </w:num>
  <w:num w:numId="11">
    <w:abstractNumId w:val="30"/>
  </w:num>
  <w:num w:numId="12">
    <w:abstractNumId w:val="9"/>
  </w:num>
  <w:num w:numId="13">
    <w:abstractNumId w:val="7"/>
  </w:num>
  <w:num w:numId="14">
    <w:abstractNumId w:val="15"/>
  </w:num>
  <w:num w:numId="15">
    <w:abstractNumId w:val="33"/>
  </w:num>
  <w:num w:numId="16">
    <w:abstractNumId w:val="27"/>
  </w:num>
  <w:num w:numId="17">
    <w:abstractNumId w:val="37"/>
  </w:num>
  <w:num w:numId="18">
    <w:abstractNumId w:val="22"/>
  </w:num>
  <w:num w:numId="19">
    <w:abstractNumId w:val="13"/>
  </w:num>
  <w:num w:numId="20">
    <w:abstractNumId w:val="26"/>
  </w:num>
  <w:num w:numId="21">
    <w:abstractNumId w:val="8"/>
  </w:num>
  <w:num w:numId="22">
    <w:abstractNumId w:val="16"/>
  </w:num>
  <w:num w:numId="23">
    <w:abstractNumId w:val="42"/>
  </w:num>
  <w:num w:numId="24">
    <w:abstractNumId w:val="18"/>
  </w:num>
  <w:num w:numId="25">
    <w:abstractNumId w:val="17"/>
  </w:num>
  <w:num w:numId="26">
    <w:abstractNumId w:val="41"/>
  </w:num>
  <w:num w:numId="27">
    <w:abstractNumId w:val="12"/>
  </w:num>
  <w:num w:numId="28">
    <w:abstractNumId w:val="31"/>
  </w:num>
  <w:num w:numId="29">
    <w:abstractNumId w:val="11"/>
  </w:num>
  <w:num w:numId="30">
    <w:abstractNumId w:val="23"/>
  </w:num>
  <w:num w:numId="31">
    <w:abstractNumId w:val="0"/>
  </w:num>
  <w:num w:numId="32">
    <w:abstractNumId w:val="5"/>
  </w:num>
  <w:num w:numId="33">
    <w:abstractNumId w:val="10"/>
  </w:num>
  <w:num w:numId="34">
    <w:abstractNumId w:val="40"/>
  </w:num>
  <w:num w:numId="35">
    <w:abstractNumId w:val="1"/>
  </w:num>
  <w:num w:numId="36">
    <w:abstractNumId w:val="25"/>
  </w:num>
  <w:num w:numId="37">
    <w:abstractNumId w:val="35"/>
  </w:num>
  <w:num w:numId="38">
    <w:abstractNumId w:val="19"/>
  </w:num>
  <w:num w:numId="39">
    <w:abstractNumId w:val="20"/>
  </w:num>
  <w:num w:numId="40">
    <w:abstractNumId w:val="43"/>
  </w:num>
  <w:num w:numId="41">
    <w:abstractNumId w:val="44"/>
  </w:num>
  <w:num w:numId="42">
    <w:abstractNumId w:val="24"/>
  </w:num>
  <w:num w:numId="43">
    <w:abstractNumId w:val="3"/>
  </w:num>
  <w:num w:numId="44">
    <w:abstractNumId w:val="28"/>
  </w:num>
  <w:num w:numId="45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E4AEB"/>
    <w:rsid w:val="001379D1"/>
    <w:rsid w:val="00180909"/>
    <w:rsid w:val="0019107F"/>
    <w:rsid w:val="001F277F"/>
    <w:rsid w:val="00220C64"/>
    <w:rsid w:val="002514F9"/>
    <w:rsid w:val="00321841"/>
    <w:rsid w:val="00342262"/>
    <w:rsid w:val="00367155"/>
    <w:rsid w:val="00397A24"/>
    <w:rsid w:val="003C256D"/>
    <w:rsid w:val="003E3E80"/>
    <w:rsid w:val="0042646F"/>
    <w:rsid w:val="00462244"/>
    <w:rsid w:val="00474C07"/>
    <w:rsid w:val="004E6D2B"/>
    <w:rsid w:val="00642295"/>
    <w:rsid w:val="00766FC8"/>
    <w:rsid w:val="00790873"/>
    <w:rsid w:val="00796A09"/>
    <w:rsid w:val="007D78F7"/>
    <w:rsid w:val="008325A8"/>
    <w:rsid w:val="00961F3E"/>
    <w:rsid w:val="00981B65"/>
    <w:rsid w:val="00AE4AEB"/>
    <w:rsid w:val="00AE5386"/>
    <w:rsid w:val="00B86E3A"/>
    <w:rsid w:val="00B940BD"/>
    <w:rsid w:val="00BA6726"/>
    <w:rsid w:val="00BF5BDD"/>
    <w:rsid w:val="00C36675"/>
    <w:rsid w:val="00C5435D"/>
    <w:rsid w:val="00D80AA4"/>
    <w:rsid w:val="00DD641F"/>
    <w:rsid w:val="00E2573A"/>
    <w:rsid w:val="00EC5E45"/>
    <w:rsid w:val="00EF2196"/>
    <w:rsid w:val="00F41CB7"/>
    <w:rsid w:val="00F706AC"/>
    <w:rsid w:val="00F9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EB"/>
  </w:style>
  <w:style w:type="paragraph" w:styleId="1">
    <w:name w:val="heading 1"/>
    <w:basedOn w:val="a"/>
    <w:next w:val="a"/>
    <w:link w:val="10"/>
    <w:uiPriority w:val="9"/>
    <w:qFormat/>
    <w:rsid w:val="00B86E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86E3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86E3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86E3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4A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E4AE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4AEB"/>
    <w:pPr>
      <w:ind w:left="720"/>
      <w:contextualSpacing/>
      <w:jc w:val="center"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AE4A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E4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F5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BF5B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BF5BDD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BF5BDD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9">
    <w:name w:val="Hyperlink"/>
    <w:rsid w:val="00BF5BDD"/>
    <w:rPr>
      <w:color w:val="0000FF"/>
      <w:u w:val="single"/>
    </w:rPr>
  </w:style>
  <w:style w:type="character" w:customStyle="1" w:styleId="c6">
    <w:name w:val="c6"/>
    <w:basedOn w:val="a0"/>
    <w:rsid w:val="00BF5BDD"/>
  </w:style>
  <w:style w:type="paragraph" w:customStyle="1" w:styleId="ParagraphStyle">
    <w:name w:val="Paragraph Style"/>
    <w:rsid w:val="00BF5BD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3C256D"/>
    <w:pPr>
      <w:widowControl w:val="0"/>
      <w:autoSpaceDE w:val="0"/>
      <w:autoSpaceDN w:val="0"/>
      <w:adjustRightInd w:val="0"/>
      <w:spacing w:after="0" w:line="161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C256D"/>
    <w:rPr>
      <w:rFonts w:ascii="Times New Roman" w:hAnsi="Times New Roman" w:cs="Times New Roman"/>
      <w:sz w:val="16"/>
      <w:szCs w:val="16"/>
    </w:rPr>
  </w:style>
  <w:style w:type="character" w:customStyle="1" w:styleId="FontStyle21">
    <w:name w:val="Font Style21"/>
    <w:basedOn w:val="a0"/>
    <w:uiPriority w:val="99"/>
    <w:rsid w:val="003C256D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86E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86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6E3A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6E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h1">
    <w:name w:val="h1"/>
    <w:basedOn w:val="a0"/>
    <w:rsid w:val="00B86E3A"/>
  </w:style>
  <w:style w:type="numbering" w:customStyle="1" w:styleId="11">
    <w:name w:val="Нет списка1"/>
    <w:next w:val="a2"/>
    <w:uiPriority w:val="99"/>
    <w:semiHidden/>
    <w:unhideWhenUsed/>
    <w:rsid w:val="00B86E3A"/>
  </w:style>
  <w:style w:type="character" w:customStyle="1" w:styleId="FontStyle12">
    <w:name w:val="Font Style12"/>
    <w:rsid w:val="00B86E3A"/>
    <w:rPr>
      <w:rFonts w:ascii="Trebuchet MS" w:hAnsi="Trebuchet MS" w:cs="Trebuchet MS" w:hint="default"/>
      <w:i/>
      <w:iCs/>
      <w:sz w:val="18"/>
      <w:szCs w:val="18"/>
    </w:rPr>
  </w:style>
  <w:style w:type="character" w:customStyle="1" w:styleId="FontStyle11">
    <w:name w:val="Font Style11"/>
    <w:rsid w:val="00B86E3A"/>
    <w:rPr>
      <w:rFonts w:ascii="Trebuchet MS" w:hAnsi="Trebuchet MS" w:cs="Trebuchet MS" w:hint="default"/>
      <w:sz w:val="20"/>
      <w:szCs w:val="20"/>
    </w:rPr>
  </w:style>
  <w:style w:type="paragraph" w:styleId="aa">
    <w:name w:val="Title"/>
    <w:basedOn w:val="a"/>
    <w:link w:val="ab"/>
    <w:qFormat/>
    <w:rsid w:val="00B86E3A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B86E3A"/>
    <w:rPr>
      <w:rFonts w:ascii="Times New Roman" w:eastAsia="Times New Roman" w:hAnsi="Times New Roman" w:cs="Times New Roman"/>
      <w:sz w:val="36"/>
      <w:szCs w:val="24"/>
      <w:lang w:eastAsia="ru-RU"/>
    </w:rPr>
  </w:style>
  <w:style w:type="table" w:customStyle="1" w:styleId="12">
    <w:name w:val="Сетка таблицы1"/>
    <w:basedOn w:val="a1"/>
    <w:next w:val="a8"/>
    <w:rsid w:val="00B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B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2">
    <w:name w:val="Light Shading Accent 2"/>
    <w:basedOn w:val="a1"/>
    <w:uiPriority w:val="60"/>
    <w:rsid w:val="00B86E3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ad">
    <w:name w:val="Знак"/>
    <w:basedOn w:val="a"/>
    <w:rsid w:val="00B86E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e">
    <w:name w:val="Strong"/>
    <w:qFormat/>
    <w:rsid w:val="00B86E3A"/>
    <w:rPr>
      <w:b/>
      <w:bCs/>
    </w:rPr>
  </w:style>
  <w:style w:type="character" w:styleId="af">
    <w:name w:val="Emphasis"/>
    <w:qFormat/>
    <w:rsid w:val="00B86E3A"/>
    <w:rPr>
      <w:i/>
      <w:iCs/>
    </w:rPr>
  </w:style>
  <w:style w:type="paragraph" w:customStyle="1" w:styleId="120">
    <w:name w:val="12"/>
    <w:basedOn w:val="a"/>
    <w:rsid w:val="00B86E3A"/>
    <w:pPr>
      <w:framePr w:hSpace="180" w:wrap="around" w:vAnchor="text" w:hAnchor="text" w:x="9" w:y="341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">
    <w:name w:val="c0 c1"/>
    <w:rsid w:val="00B86E3A"/>
  </w:style>
  <w:style w:type="paragraph" w:customStyle="1" w:styleId="c22c18">
    <w:name w:val="c22 c18"/>
    <w:basedOn w:val="a"/>
    <w:rsid w:val="00B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4c1">
    <w:name w:val="c0 c24 c1"/>
    <w:rsid w:val="00B86E3A"/>
  </w:style>
  <w:style w:type="paragraph" w:customStyle="1" w:styleId="c22c35">
    <w:name w:val="c22 c35"/>
    <w:basedOn w:val="a"/>
    <w:rsid w:val="00B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22">
    <w:name w:val="c18 c22"/>
    <w:basedOn w:val="a"/>
    <w:rsid w:val="00B8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B86E3A"/>
  </w:style>
  <w:style w:type="character" w:customStyle="1" w:styleId="font6">
    <w:name w:val="font6"/>
    <w:basedOn w:val="a0"/>
    <w:rsid w:val="00B86E3A"/>
  </w:style>
  <w:style w:type="character" w:customStyle="1" w:styleId="mso-spacerunyes">
    <w:name w:val="mso-spacerun:yes"/>
    <w:basedOn w:val="a0"/>
    <w:rsid w:val="00B86E3A"/>
  </w:style>
  <w:style w:type="numbering" w:customStyle="1" w:styleId="2">
    <w:name w:val="Нет списка2"/>
    <w:next w:val="a2"/>
    <w:uiPriority w:val="99"/>
    <w:semiHidden/>
    <w:unhideWhenUsed/>
    <w:rsid w:val="00B86E3A"/>
  </w:style>
  <w:style w:type="table" w:customStyle="1" w:styleId="20">
    <w:name w:val="Сетка таблицы2"/>
    <w:basedOn w:val="a1"/>
    <w:next w:val="a8"/>
    <w:uiPriority w:val="59"/>
    <w:rsid w:val="00B86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rsid w:val="00B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заливка - Акцент 21"/>
    <w:basedOn w:val="a1"/>
    <w:next w:val="-2"/>
    <w:uiPriority w:val="60"/>
    <w:rsid w:val="00B86E3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31">
    <w:name w:val="Нет списка3"/>
    <w:next w:val="a2"/>
    <w:uiPriority w:val="99"/>
    <w:semiHidden/>
    <w:unhideWhenUsed/>
    <w:rsid w:val="00B86E3A"/>
  </w:style>
  <w:style w:type="table" w:customStyle="1" w:styleId="32">
    <w:name w:val="Сетка таблицы3"/>
    <w:basedOn w:val="a1"/>
    <w:next w:val="a8"/>
    <w:uiPriority w:val="59"/>
    <w:rsid w:val="00B86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8"/>
    <w:rsid w:val="00B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">
    <w:name w:val="Светлая заливка - Акцент 22"/>
    <w:basedOn w:val="a1"/>
    <w:next w:val="-2"/>
    <w:uiPriority w:val="60"/>
    <w:rsid w:val="00B86E3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4">
    <w:name w:val="Нет списка4"/>
    <w:next w:val="a2"/>
    <w:uiPriority w:val="99"/>
    <w:semiHidden/>
    <w:unhideWhenUsed/>
    <w:rsid w:val="00B86E3A"/>
  </w:style>
  <w:style w:type="table" w:customStyle="1" w:styleId="40">
    <w:name w:val="Сетка таблицы4"/>
    <w:basedOn w:val="a1"/>
    <w:next w:val="a8"/>
    <w:uiPriority w:val="59"/>
    <w:rsid w:val="00B86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rsid w:val="00B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3">
    <w:name w:val="Светлая заливка - Акцент 23"/>
    <w:basedOn w:val="a1"/>
    <w:next w:val="-2"/>
    <w:uiPriority w:val="60"/>
    <w:rsid w:val="00B86E3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5">
    <w:name w:val="Нет списка5"/>
    <w:next w:val="a2"/>
    <w:uiPriority w:val="99"/>
    <w:semiHidden/>
    <w:unhideWhenUsed/>
    <w:rsid w:val="00B86E3A"/>
  </w:style>
  <w:style w:type="table" w:customStyle="1" w:styleId="50">
    <w:name w:val="Сетка таблицы5"/>
    <w:basedOn w:val="a1"/>
    <w:next w:val="a8"/>
    <w:uiPriority w:val="59"/>
    <w:rsid w:val="00B86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8"/>
    <w:rsid w:val="00B86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4">
    <w:name w:val="Светлая заливка - Акцент 24"/>
    <w:basedOn w:val="a1"/>
    <w:next w:val="-2"/>
    <w:uiPriority w:val="60"/>
    <w:rsid w:val="00B86E3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61">
    <w:name w:val="Нет списка6"/>
    <w:next w:val="a2"/>
    <w:uiPriority w:val="99"/>
    <w:semiHidden/>
    <w:unhideWhenUsed/>
    <w:rsid w:val="00B86E3A"/>
  </w:style>
  <w:style w:type="paragraph" w:styleId="21">
    <w:name w:val="Body Text 2"/>
    <w:basedOn w:val="a"/>
    <w:link w:val="22"/>
    <w:rsid w:val="00B86E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86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B86E3A"/>
    <w:rPr>
      <w:rFonts w:ascii="Times New Roman" w:hAnsi="Times New Roman" w:cs="Times New Roman"/>
      <w:sz w:val="22"/>
      <w:szCs w:val="22"/>
    </w:rPr>
  </w:style>
  <w:style w:type="paragraph" w:customStyle="1" w:styleId="33">
    <w:name w:val="Заголовок 3+"/>
    <w:basedOn w:val="a"/>
    <w:rsid w:val="00B86E3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WW8Num1z0">
    <w:name w:val="WW8Num1z0"/>
    <w:rsid w:val="00B86E3A"/>
    <w:rPr>
      <w:rFonts w:ascii="Symbol" w:hAnsi="Symbol"/>
    </w:rPr>
  </w:style>
  <w:style w:type="table" w:customStyle="1" w:styleId="62">
    <w:name w:val="Сетка таблицы6"/>
    <w:basedOn w:val="a1"/>
    <w:next w:val="a8"/>
    <w:uiPriority w:val="59"/>
    <w:rsid w:val="00B86E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B86E3A"/>
    <w:rPr>
      <w:rFonts w:ascii="Times New Roman" w:hAnsi="Times New Roman" w:cs="Times New Roman"/>
      <w:sz w:val="16"/>
      <w:szCs w:val="16"/>
    </w:rPr>
  </w:style>
  <w:style w:type="paragraph" w:customStyle="1" w:styleId="Style5">
    <w:name w:val="Style5"/>
    <w:basedOn w:val="a"/>
    <w:rsid w:val="00B86E3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B86E3A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B86E3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6E3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B86E3A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header"/>
    <w:basedOn w:val="a"/>
    <w:link w:val="af4"/>
    <w:uiPriority w:val="99"/>
    <w:unhideWhenUsed/>
    <w:rsid w:val="00B86E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B86E3A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B86E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86E3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10D6-C3F4-4F48-AF32-6C2DDD7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Учитель</cp:lastModifiedBy>
  <cp:revision>2</cp:revision>
  <cp:lastPrinted>2023-10-17T13:23:00Z</cp:lastPrinted>
  <dcterms:created xsi:type="dcterms:W3CDTF">2023-11-14T06:01:00Z</dcterms:created>
  <dcterms:modified xsi:type="dcterms:W3CDTF">2023-11-14T06:01:00Z</dcterms:modified>
</cp:coreProperties>
</file>